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34DC2" w14:textId="77777777" w:rsidR="00137784" w:rsidRPr="00DE692F" w:rsidRDefault="00137784" w:rsidP="001377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</w:p>
    <w:p w14:paraId="252AF401" w14:textId="77777777" w:rsidR="00137784" w:rsidRPr="00DE692F" w:rsidRDefault="00137784" w:rsidP="001377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</w:p>
    <w:p w14:paraId="7BDF8CBF" w14:textId="77777777" w:rsidR="00137784" w:rsidRPr="00DE692F" w:rsidRDefault="00137784" w:rsidP="001377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  <w:r w:rsidRPr="00DE692F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OPIS PRZEDMIOTU ZAMÓWIENIA / OPIS OFEROWANEGO TOWARU</w:t>
      </w:r>
    </w:p>
    <w:p w14:paraId="4A27790B" w14:textId="77777777" w:rsidR="00137784" w:rsidRPr="00DE692F" w:rsidRDefault="00137784" w:rsidP="00137784">
      <w:pPr>
        <w:tabs>
          <w:tab w:val="left" w:pos="426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675B65FF" w14:textId="7370C453" w:rsidR="00137784" w:rsidRPr="00DE692F" w:rsidRDefault="00137784" w:rsidP="001377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DE69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Dotyczy postępowania o udzielenie zamówienia publicznego </w:t>
      </w:r>
    </w:p>
    <w:p w14:paraId="7457354A" w14:textId="3DDD962D" w:rsidR="00FD0D0B" w:rsidRPr="00DE692F" w:rsidRDefault="003C429C" w:rsidP="001377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  <w:r w:rsidRPr="00DE692F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Zakup sprzętu komputerowego, oprogramowania oraz monitorów interaktywnych w ramach Rządowego Programu „Cyfrowy Uczeń”</w:t>
      </w:r>
    </w:p>
    <w:p w14:paraId="6E10A5E4" w14:textId="77777777" w:rsidR="003C429C" w:rsidRPr="00DE692F" w:rsidRDefault="003C429C" w:rsidP="001377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</w:p>
    <w:p w14:paraId="1119608D" w14:textId="006CD7A3" w:rsidR="00137784" w:rsidRPr="00DE692F" w:rsidRDefault="00926E6C" w:rsidP="001377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  <w:r w:rsidRPr="00DE692F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 xml:space="preserve">Część I </w:t>
      </w:r>
    </w:p>
    <w:p w14:paraId="1599ABA3" w14:textId="77777777" w:rsidR="00137784" w:rsidRPr="00DE692F" w:rsidRDefault="00137784" w:rsidP="001377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DE69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UWAGA!</w:t>
      </w:r>
    </w:p>
    <w:p w14:paraId="435A3859" w14:textId="4AB50088" w:rsidR="00137784" w:rsidRPr="00DE692F" w:rsidRDefault="00137784" w:rsidP="001377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E69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Zamawiający informuje, że wymóg osiągnięcia w testach </w:t>
      </w:r>
      <w:proofErr w:type="spellStart"/>
      <w:r w:rsidRPr="00DE692F">
        <w:rPr>
          <w:rFonts w:ascii="Times New Roman" w:eastAsia="Times New Roman" w:hAnsi="Times New Roman" w:cs="Times New Roman"/>
          <w:sz w:val="20"/>
          <w:szCs w:val="20"/>
          <w:lang w:eastAsia="pl-PL"/>
        </w:rPr>
        <w:t>PassMark</w:t>
      </w:r>
      <w:proofErr w:type="spellEnd"/>
      <w:r w:rsidRPr="00DE69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wymaganego wyniku dla każdego z procesorów winien być osiągnięty na dzień opublikowania </w:t>
      </w:r>
      <w:r w:rsidR="00FD0D0B" w:rsidRPr="00DE692F">
        <w:rPr>
          <w:rFonts w:ascii="Times New Roman" w:eastAsia="Times New Roman" w:hAnsi="Times New Roman" w:cs="Times New Roman"/>
          <w:sz w:val="20"/>
          <w:szCs w:val="20"/>
          <w:lang w:eastAsia="pl-PL"/>
        </w:rPr>
        <w:t>zamówieni</w:t>
      </w:r>
      <w:r w:rsidR="003C429C" w:rsidRPr="00DE692F">
        <w:rPr>
          <w:rFonts w:ascii="Times New Roman" w:eastAsia="Times New Roman" w:hAnsi="Times New Roman" w:cs="Times New Roman"/>
          <w:sz w:val="20"/>
          <w:szCs w:val="20"/>
          <w:lang w:eastAsia="pl-PL"/>
        </w:rPr>
        <w:t>a</w:t>
      </w:r>
    </w:p>
    <w:p w14:paraId="773087A5" w14:textId="77777777" w:rsidR="00137784" w:rsidRPr="00DE692F" w:rsidRDefault="00137784" w:rsidP="00137784">
      <w:pPr>
        <w:spacing w:after="0" w:line="240" w:lineRule="auto"/>
        <w:ind w:right="-383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E69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Wyjątek:</w:t>
      </w:r>
      <w:r w:rsidRPr="00DE69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 przypadku pojawienia się modeli procesorów niefunkcjonujących na rynku w chwili opublikowania ogłoszenia, a które wprowadzono do obrotu rynkowego i podlegały ocenie w testach </w:t>
      </w:r>
      <w:proofErr w:type="spellStart"/>
      <w:r w:rsidRPr="00DE692F">
        <w:rPr>
          <w:rFonts w:ascii="Times New Roman" w:eastAsia="Times New Roman" w:hAnsi="Times New Roman" w:cs="Times New Roman"/>
          <w:sz w:val="20"/>
          <w:szCs w:val="20"/>
          <w:lang w:eastAsia="pl-PL"/>
        </w:rPr>
        <w:t>PassMark</w:t>
      </w:r>
      <w:proofErr w:type="spellEnd"/>
      <w:r w:rsidRPr="00DE69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 opublikowaniu ogłoszenia Zamawiający oceniać będzie zgodnie z punktacją w testach </w:t>
      </w:r>
      <w:proofErr w:type="spellStart"/>
      <w:r w:rsidRPr="00DE692F">
        <w:rPr>
          <w:rFonts w:ascii="Times New Roman" w:eastAsia="Times New Roman" w:hAnsi="Times New Roman" w:cs="Times New Roman"/>
          <w:sz w:val="20"/>
          <w:szCs w:val="20"/>
          <w:lang w:eastAsia="pl-PL"/>
        </w:rPr>
        <w:t>PassMark</w:t>
      </w:r>
      <w:proofErr w:type="spellEnd"/>
      <w:r w:rsidRPr="00DE69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 dnia otwarcia ofert.</w:t>
      </w:r>
    </w:p>
    <w:p w14:paraId="1BD0B290" w14:textId="77777777" w:rsidR="00137784" w:rsidRPr="00DE692F" w:rsidRDefault="00137784" w:rsidP="001377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05F0E43" w14:textId="77777777" w:rsidR="00137784" w:rsidRPr="00DE692F" w:rsidRDefault="00137784" w:rsidP="001377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DE69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Uwaga!</w:t>
      </w:r>
    </w:p>
    <w:p w14:paraId="49B2F2E9" w14:textId="77777777" w:rsidR="00137784" w:rsidRPr="00DE692F" w:rsidRDefault="00137784" w:rsidP="001377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DE69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Należy podać dokładne wartości parametrów oferowanego sprzętu (Zamawiający nie dopuszcza zapisów typu: „zgodnie z SWZ”, „spełnia” czy „tak”).</w:t>
      </w:r>
    </w:p>
    <w:p w14:paraId="711DB4ED" w14:textId="77777777" w:rsidR="00137784" w:rsidRPr="00DE692F" w:rsidRDefault="00137784" w:rsidP="00137784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tbl>
      <w:tblPr>
        <w:tblStyle w:val="Tabela-Siatka"/>
        <w:tblW w:w="14713" w:type="dxa"/>
        <w:tblLook w:val="04A0" w:firstRow="1" w:lastRow="0" w:firstColumn="1" w:lastColumn="0" w:noHBand="0" w:noVBand="1"/>
      </w:tblPr>
      <w:tblGrid>
        <w:gridCol w:w="541"/>
        <w:gridCol w:w="2000"/>
        <w:gridCol w:w="709"/>
        <w:gridCol w:w="5226"/>
        <w:gridCol w:w="1451"/>
        <w:gridCol w:w="1840"/>
        <w:gridCol w:w="1122"/>
        <w:gridCol w:w="1824"/>
      </w:tblGrid>
      <w:tr w:rsidR="00DE692F" w14:paraId="42DD4F5F" w14:textId="77777777" w:rsidTr="004E5F99">
        <w:trPr>
          <w:trHeight w:val="1220"/>
        </w:trPr>
        <w:tc>
          <w:tcPr>
            <w:tcW w:w="541" w:type="dxa"/>
          </w:tcPr>
          <w:p w14:paraId="57B7DE73" w14:textId="2E679355" w:rsidR="00DE692F" w:rsidRPr="00DE692F" w:rsidRDefault="00DE692F" w:rsidP="00DE692F">
            <w:pPr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E692F">
              <w:rPr>
                <w:rFonts w:ascii="Times New Roman" w:eastAsia="Times New Roman" w:hAnsi="Times New Roman" w:cs="Times New Roman"/>
                <w:b/>
                <w:lang w:eastAsia="pl-PL"/>
              </w:rPr>
              <w:t>Lp.</w:t>
            </w:r>
          </w:p>
        </w:tc>
        <w:tc>
          <w:tcPr>
            <w:tcW w:w="2000" w:type="dxa"/>
          </w:tcPr>
          <w:p w14:paraId="43DDC5A8" w14:textId="368251CD" w:rsidR="00DE692F" w:rsidRPr="00DE692F" w:rsidRDefault="00DE692F" w:rsidP="00DE692F">
            <w:pPr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E692F">
              <w:rPr>
                <w:rFonts w:ascii="Times New Roman" w:eastAsia="Times New Roman" w:hAnsi="Times New Roman" w:cs="Times New Roman"/>
                <w:b/>
                <w:lang w:eastAsia="pl-PL"/>
              </w:rPr>
              <w:t>Urządzenie</w:t>
            </w:r>
          </w:p>
        </w:tc>
        <w:tc>
          <w:tcPr>
            <w:tcW w:w="709" w:type="dxa"/>
          </w:tcPr>
          <w:p w14:paraId="7789AE9D" w14:textId="64FE81EB" w:rsidR="00DE692F" w:rsidRPr="00DE692F" w:rsidRDefault="00DE692F" w:rsidP="00DE692F">
            <w:pPr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Ilość</w:t>
            </w:r>
          </w:p>
        </w:tc>
        <w:tc>
          <w:tcPr>
            <w:tcW w:w="5226" w:type="dxa"/>
          </w:tcPr>
          <w:p w14:paraId="2DF49CBE" w14:textId="1DCA5E20" w:rsidR="00DE692F" w:rsidRPr="00DE692F" w:rsidRDefault="00DE692F" w:rsidP="00DE692F">
            <w:pPr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E692F">
              <w:rPr>
                <w:rFonts w:ascii="Times New Roman" w:eastAsia="Times New Roman" w:hAnsi="Times New Roman" w:cs="Times New Roman"/>
                <w:b/>
                <w:lang w:eastAsia="pl-PL"/>
              </w:rPr>
              <w:t>Opis minimalnych wymagań</w:t>
            </w:r>
          </w:p>
        </w:tc>
        <w:tc>
          <w:tcPr>
            <w:tcW w:w="1451" w:type="dxa"/>
          </w:tcPr>
          <w:p w14:paraId="6D54AFB1" w14:textId="77777777" w:rsidR="00DE692F" w:rsidRPr="00DE692F" w:rsidRDefault="00DE692F" w:rsidP="00DE692F">
            <w:pPr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E692F">
              <w:rPr>
                <w:rFonts w:ascii="Times New Roman" w:eastAsia="Times New Roman" w:hAnsi="Times New Roman" w:cs="Times New Roman"/>
                <w:b/>
                <w:lang w:eastAsia="pl-PL"/>
              </w:rPr>
              <w:t>Opis oferowanego towaru</w:t>
            </w:r>
          </w:p>
          <w:p w14:paraId="1C2DEF48" w14:textId="64E5098B" w:rsidR="00DE692F" w:rsidRPr="00DE692F" w:rsidRDefault="00DE692F" w:rsidP="00DE692F">
            <w:pPr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E692F">
              <w:rPr>
                <w:rFonts w:ascii="Times New Roman" w:eastAsia="Times New Roman" w:hAnsi="Times New Roman" w:cs="Times New Roman"/>
                <w:b/>
                <w:lang w:eastAsia="pl-PL"/>
              </w:rPr>
              <w:t>(wypełnia Wykonawca)</w:t>
            </w:r>
          </w:p>
        </w:tc>
        <w:tc>
          <w:tcPr>
            <w:tcW w:w="1840" w:type="dxa"/>
          </w:tcPr>
          <w:p w14:paraId="294150DC" w14:textId="50B1304C" w:rsidR="00DE692F" w:rsidRPr="00DE692F" w:rsidRDefault="00DE692F" w:rsidP="00DE692F">
            <w:pPr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E692F">
              <w:rPr>
                <w:rFonts w:ascii="Times New Roman" w:eastAsia="Times New Roman" w:hAnsi="Times New Roman" w:cs="Times New Roman"/>
                <w:b/>
                <w:lang w:eastAsia="pl-PL"/>
              </w:rPr>
              <w:t>Cena jednostkowa netto</w:t>
            </w:r>
          </w:p>
        </w:tc>
        <w:tc>
          <w:tcPr>
            <w:tcW w:w="1122" w:type="dxa"/>
          </w:tcPr>
          <w:p w14:paraId="49C7C823" w14:textId="7905AFBB" w:rsidR="00DE692F" w:rsidRPr="00DE692F" w:rsidRDefault="00DE692F" w:rsidP="00DE692F">
            <w:pPr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E692F">
              <w:rPr>
                <w:rFonts w:ascii="Times New Roman" w:eastAsia="Times New Roman" w:hAnsi="Times New Roman" w:cs="Times New Roman"/>
                <w:b/>
                <w:lang w:eastAsia="pl-PL"/>
              </w:rPr>
              <w:t>VAT (%)</w:t>
            </w:r>
          </w:p>
        </w:tc>
        <w:tc>
          <w:tcPr>
            <w:tcW w:w="1824" w:type="dxa"/>
          </w:tcPr>
          <w:p w14:paraId="0872C95A" w14:textId="4E7CA397" w:rsidR="00DE692F" w:rsidRPr="00DE692F" w:rsidRDefault="00DE692F" w:rsidP="00DE692F">
            <w:pPr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E692F">
              <w:rPr>
                <w:rFonts w:ascii="Times New Roman" w:eastAsia="Times New Roman" w:hAnsi="Times New Roman" w:cs="Times New Roman"/>
                <w:b/>
                <w:lang w:eastAsia="pl-PL"/>
              </w:rPr>
              <w:t>Cena pozycji brutto (cena jednostkowa brutto x ilość)</w:t>
            </w:r>
          </w:p>
        </w:tc>
      </w:tr>
      <w:tr w:rsidR="00DE692F" w14:paraId="2A2AB74A" w14:textId="77777777" w:rsidTr="004E5F99">
        <w:trPr>
          <w:trHeight w:val="1510"/>
        </w:trPr>
        <w:tc>
          <w:tcPr>
            <w:tcW w:w="541" w:type="dxa"/>
          </w:tcPr>
          <w:p w14:paraId="30F2BD31" w14:textId="77777777" w:rsidR="00DE692F" w:rsidRPr="00DE692F" w:rsidRDefault="00DE692F" w:rsidP="00DE692F">
            <w:pPr>
              <w:pStyle w:val="Akapitzlist"/>
              <w:numPr>
                <w:ilvl w:val="0"/>
                <w:numId w:val="11"/>
              </w:num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000" w:type="dxa"/>
          </w:tcPr>
          <w:p w14:paraId="6B50D624" w14:textId="6B38FBA5" w:rsidR="00DE692F" w:rsidRPr="00DE692F" w:rsidRDefault="00DE692F" w:rsidP="00137784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Laptop</w:t>
            </w:r>
          </w:p>
        </w:tc>
        <w:tc>
          <w:tcPr>
            <w:tcW w:w="709" w:type="dxa"/>
          </w:tcPr>
          <w:p w14:paraId="351FE87A" w14:textId="50F07080" w:rsidR="00DE692F" w:rsidRPr="00DE692F" w:rsidRDefault="004E5F99" w:rsidP="00137784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5226" w:type="dxa"/>
          </w:tcPr>
          <w:p w14:paraId="054CDF27" w14:textId="77777777" w:rsidR="004E5F99" w:rsidRPr="004E5F99" w:rsidRDefault="004E5F99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Procesor dedykowany do pracy w laptopach osiągający w teście </w:t>
            </w:r>
            <w:proofErr w:type="spellStart"/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PassMark</w:t>
            </w:r>
            <w:proofErr w:type="spellEnd"/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PerformanceTest</w:t>
            </w:r>
            <w:proofErr w:type="spellEnd"/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, w kategorii </w:t>
            </w:r>
            <w:proofErr w:type="spellStart"/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Average</w:t>
            </w:r>
            <w:proofErr w:type="spellEnd"/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CPU Mark wynik co najmniej 13,300  pkt. według wyników opublikowanych na stronie: https://www.cpubenchmark.net/.</w:t>
            </w:r>
          </w:p>
          <w:p w14:paraId="54A0D6ED" w14:textId="4D052C20" w:rsidR="004E5F99" w:rsidRPr="004E5F99" w:rsidRDefault="004E5F99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pamięć RAM– co najmniej 16 GB </w:t>
            </w:r>
          </w:p>
          <w:p w14:paraId="396232CA" w14:textId="0EFF583E" w:rsidR="004E5F99" w:rsidRPr="004E5F99" w:rsidRDefault="004E5F99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pamięć masowa (SSD, </w:t>
            </w:r>
            <w:proofErr w:type="spellStart"/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eMMC</w:t>
            </w:r>
            <w:proofErr w:type="spellEnd"/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, UFS) – co najmniej 512 GB; </w:t>
            </w:r>
          </w:p>
          <w:p w14:paraId="0743506B" w14:textId="43D5F797" w:rsidR="004E5F99" w:rsidRPr="004E5F99" w:rsidRDefault="004E5F99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złącza komunikacyjne – co najmniej 2 (w tym 1 złącze umożliwiające podłączenie wideo oraz 1 port obsługujący standard USB); </w:t>
            </w:r>
          </w:p>
          <w:p w14:paraId="3C70D4F7" w14:textId="408ED1A0" w:rsidR="004E5F99" w:rsidRPr="004E5F99" w:rsidRDefault="004E5F99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klawiatura w układzie QWERTY; </w:t>
            </w:r>
          </w:p>
          <w:p w14:paraId="4FA6D521" w14:textId="6D6B331A" w:rsidR="004E5F99" w:rsidRPr="004E5F99" w:rsidRDefault="004E5F99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zasilacz sieciowy przystosowany do polskiego systemu energetycznego; </w:t>
            </w:r>
          </w:p>
          <w:p w14:paraId="4E4B452E" w14:textId="68F21A85" w:rsidR="004E5F99" w:rsidRPr="004E5F99" w:rsidRDefault="004E5F99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bateria; </w:t>
            </w:r>
          </w:p>
          <w:p w14:paraId="38A9C8A8" w14:textId="57FAF870" w:rsidR="004E5F99" w:rsidRPr="004E5F99" w:rsidRDefault="004E5F99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lastRenderedPageBreak/>
              <w:t xml:space="preserve">czas pracy laptopa przy zasilaniu bateryjnym i średnim obciążeniu powinien wynosić co najmniej 6 godzin; </w:t>
            </w:r>
          </w:p>
          <w:p w14:paraId="55C430D7" w14:textId="77777777" w:rsidR="004E5F99" w:rsidRDefault="004E5F99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Wi-Fi – co najmniej wersja 6; 10) Bluetooth – co najmniej wersja 5; </w:t>
            </w:r>
          </w:p>
          <w:p w14:paraId="2B488DA4" w14:textId="0A96C9B1" w:rsidR="004E5F99" w:rsidRPr="004E5F99" w:rsidRDefault="004E5F99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ekran:  </w:t>
            </w:r>
          </w:p>
          <w:p w14:paraId="196E9EB4" w14:textId="00A0A7C7" w:rsidR="004E5F99" w:rsidRPr="004E5F99" w:rsidRDefault="004E5F99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kolorowy wyświetlacz,  </w:t>
            </w:r>
          </w:p>
          <w:p w14:paraId="43CB15DD" w14:textId="434E4874" w:rsidR="004E5F99" w:rsidRPr="004E5F99" w:rsidRDefault="004E5F99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przekątna – co najmniej 15 cali </w:t>
            </w:r>
          </w:p>
          <w:p w14:paraId="61129B25" w14:textId="7CFD4960" w:rsidR="004E5F99" w:rsidRPr="004E5F99" w:rsidRDefault="004E5F99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rozdzielczość – co najmniej 1920 × 1080 (1080 p), </w:t>
            </w:r>
          </w:p>
          <w:p w14:paraId="21D6CECF" w14:textId="52D99EB6" w:rsidR="004E5F99" w:rsidRPr="004E5F99" w:rsidRDefault="004E5F99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jasność co najmniej 250 cd/m2, </w:t>
            </w:r>
          </w:p>
          <w:p w14:paraId="48C8920C" w14:textId="06C67CE9" w:rsidR="004E5F99" w:rsidRPr="004E5F99" w:rsidRDefault="004E5F99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matryca matowa (powłoka matująca) </w:t>
            </w:r>
          </w:p>
          <w:p w14:paraId="5197AEB3" w14:textId="52288204" w:rsidR="004E5F99" w:rsidRPr="004E5F99" w:rsidRDefault="004E5F99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wbudowany mikrofon; </w:t>
            </w:r>
          </w:p>
          <w:p w14:paraId="4315E8C9" w14:textId="1F619EE1" w:rsidR="004E5F99" w:rsidRPr="004E5F99" w:rsidRDefault="004E5F99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wbudowana kamera; </w:t>
            </w:r>
          </w:p>
          <w:p w14:paraId="3A90461B" w14:textId="453CA1D3" w:rsidR="004E5F99" w:rsidRPr="004E5F99" w:rsidRDefault="004E5F99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wbudowane głośniki stereo; </w:t>
            </w:r>
          </w:p>
          <w:p w14:paraId="4BDE408A" w14:textId="20CFBBE0" w:rsidR="004E5F99" w:rsidRPr="004E5F99" w:rsidRDefault="004E5F99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waga laptopa wraz z baterią nie powinna przekraczać 2,5 kg; </w:t>
            </w:r>
          </w:p>
          <w:p w14:paraId="285ED9F5" w14:textId="72B3521E" w:rsidR="004E5F99" w:rsidRPr="004E5F99" w:rsidRDefault="004E5F99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wbudowane mechanizmy bezpieczeństwa dostępu do danych. </w:t>
            </w:r>
          </w:p>
          <w:p w14:paraId="59DC4E17" w14:textId="77777777" w:rsidR="004E5F99" w:rsidRPr="004E5F99" w:rsidRDefault="004E5F99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</w:p>
          <w:p w14:paraId="73ACAA22" w14:textId="77777777" w:rsidR="004E5F99" w:rsidRPr="004E5F99" w:rsidRDefault="004E5F99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B4063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Laptop musi być wyposażony w system Win 11 Pro lub w wersji EDU. Oprogramowanie powinno być zaktualizowane do wersji wspieranej przez twórców i być kompatybilne z technologiami asystującymi.</w:t>
            </w: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</w:p>
          <w:p w14:paraId="4207DC21" w14:textId="77777777" w:rsidR="004E5F99" w:rsidRPr="004E5F99" w:rsidRDefault="004E5F99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</w:p>
          <w:p w14:paraId="4294A88B" w14:textId="071938A1" w:rsidR="004E5F99" w:rsidRPr="004E5F99" w:rsidRDefault="004E5F99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Producent laptopa powinien posiadać: </w:t>
            </w:r>
          </w:p>
          <w:p w14:paraId="5C12AC12" w14:textId="77777777" w:rsidR="004E5F99" w:rsidRPr="004E5F99" w:rsidRDefault="004E5F99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1)</w:t>
            </w: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 xml:space="preserve">certyfikat ISO 9001 systemu zarządzania jakością; </w:t>
            </w:r>
          </w:p>
          <w:p w14:paraId="536004A1" w14:textId="77777777" w:rsidR="004E5F99" w:rsidRPr="004E5F99" w:rsidRDefault="004E5F99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2)</w:t>
            </w: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 xml:space="preserve">certyfikat ISO 14001 zarządzania środowiskiem. </w:t>
            </w:r>
          </w:p>
          <w:p w14:paraId="259E8961" w14:textId="77777777" w:rsidR="004E5F99" w:rsidRDefault="004E5F99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</w:p>
          <w:p w14:paraId="6928E778" w14:textId="77777777" w:rsidR="004E5F99" w:rsidRDefault="004E5F99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  <w:p w14:paraId="66B0EB64" w14:textId="77777777" w:rsidR="00ED26A5" w:rsidRPr="004E5F99" w:rsidRDefault="00ED26A5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  <w:p w14:paraId="4E090F80" w14:textId="27072372" w:rsidR="004E5F99" w:rsidRPr="004E5F99" w:rsidRDefault="004E5F99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lastRenderedPageBreak/>
              <w:t xml:space="preserve">Laptop powinien posiadać: </w:t>
            </w:r>
          </w:p>
          <w:p w14:paraId="4CA4835B" w14:textId="77777777" w:rsidR="004E5F99" w:rsidRPr="004E5F99" w:rsidRDefault="004E5F99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1) </w:t>
            </w: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 xml:space="preserve">deklarację zgodności UE i oznakowanie CE; </w:t>
            </w:r>
          </w:p>
          <w:p w14:paraId="13F2A2B6" w14:textId="5E501C70" w:rsidR="004E5F99" w:rsidRDefault="004E5F99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2) </w:t>
            </w: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ab/>
              <w:t>certyfikat TCO lub EPEAT.</w:t>
            </w:r>
          </w:p>
          <w:p w14:paraId="162064EE" w14:textId="77777777" w:rsidR="004E5F99" w:rsidRDefault="004E5F99" w:rsidP="00DE692F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  <w:p w14:paraId="6626C2CD" w14:textId="6B75829B" w:rsidR="004E5F99" w:rsidRDefault="004E5F99" w:rsidP="00DE692F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Gwarancja producenta min. 36 miesięcy świadczona na miejscu u Zamawiającego.  </w:t>
            </w:r>
          </w:p>
          <w:p w14:paraId="17341F03" w14:textId="77E34DA6" w:rsidR="00DE692F" w:rsidRDefault="00DE692F" w:rsidP="00DE692F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DE692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Dodatkowo: torba oraz mysz bezprzewodowa</w:t>
            </w:r>
          </w:p>
        </w:tc>
        <w:tc>
          <w:tcPr>
            <w:tcW w:w="1451" w:type="dxa"/>
          </w:tcPr>
          <w:p w14:paraId="45967A59" w14:textId="77777777" w:rsidR="00DE692F" w:rsidRDefault="00DE692F" w:rsidP="00137784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</w:tcPr>
          <w:p w14:paraId="38E09461" w14:textId="77777777" w:rsidR="00DE692F" w:rsidRPr="004500A2" w:rsidRDefault="00DE692F" w:rsidP="00137784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22" w:type="dxa"/>
          </w:tcPr>
          <w:p w14:paraId="1AA9243C" w14:textId="0980F6A2" w:rsidR="00DE692F" w:rsidRPr="004500A2" w:rsidRDefault="004500A2" w:rsidP="004500A2">
            <w:pPr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500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1824" w:type="dxa"/>
          </w:tcPr>
          <w:p w14:paraId="65DFC0DA" w14:textId="77777777" w:rsidR="00DE692F" w:rsidRDefault="00DE692F" w:rsidP="00137784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4E5F99" w14:paraId="041676E6" w14:textId="77777777" w:rsidTr="004E5F99">
        <w:trPr>
          <w:trHeight w:val="1510"/>
        </w:trPr>
        <w:tc>
          <w:tcPr>
            <w:tcW w:w="541" w:type="dxa"/>
          </w:tcPr>
          <w:p w14:paraId="3F429424" w14:textId="77777777" w:rsidR="004E5F99" w:rsidRPr="00DE692F" w:rsidRDefault="004E5F99" w:rsidP="00DE692F">
            <w:pPr>
              <w:pStyle w:val="Akapitzlist"/>
              <w:numPr>
                <w:ilvl w:val="0"/>
                <w:numId w:val="11"/>
              </w:num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000" w:type="dxa"/>
          </w:tcPr>
          <w:p w14:paraId="7839F9D9" w14:textId="4152C0E4" w:rsidR="004E5F99" w:rsidRDefault="004E5F99" w:rsidP="00137784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Oprogramowanie Microsoft Office LTSC Standard 2024 EDU CSP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licencja wieczysta </w:t>
            </w:r>
          </w:p>
        </w:tc>
        <w:tc>
          <w:tcPr>
            <w:tcW w:w="709" w:type="dxa"/>
          </w:tcPr>
          <w:p w14:paraId="6332F2B1" w14:textId="07CC7CD9" w:rsidR="004E5F99" w:rsidRDefault="004E5F99" w:rsidP="00137784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5226" w:type="dxa"/>
          </w:tcPr>
          <w:p w14:paraId="4F9DE4C4" w14:textId="6C38364A" w:rsidR="004E5F99" w:rsidRPr="004E5F99" w:rsidRDefault="004E5F99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•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64-bitowy system operacyjny posiadający polską wersję językową;</w:t>
            </w:r>
          </w:p>
          <w:p w14:paraId="775E0FD0" w14:textId="44CE2642" w:rsidR="004E5F99" w:rsidRPr="004E5F99" w:rsidRDefault="004E5F99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•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wizualny edytor tekstu z możliwością osadzania zewnętrznych obiektów i możliwością zapisywania plików co najmniej w formacie DOCX i PDF;</w:t>
            </w:r>
          </w:p>
          <w:p w14:paraId="6E918BE1" w14:textId="65103AF7" w:rsidR="004E5F99" w:rsidRPr="004E5F99" w:rsidRDefault="004E5F99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•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arkusz kalkulacyjny;</w:t>
            </w:r>
          </w:p>
          <w:p w14:paraId="60B0378A" w14:textId="015ABAA6" w:rsidR="004E5F99" w:rsidRPr="004E5F99" w:rsidRDefault="004E5F99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•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aplikacja do tworzenia prezentacji;</w:t>
            </w:r>
          </w:p>
          <w:p w14:paraId="634F8C43" w14:textId="1545D446" w:rsidR="004E5F99" w:rsidRPr="004E5F99" w:rsidRDefault="004E5F99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•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przeglądarka internetowa; </w:t>
            </w:r>
          </w:p>
          <w:p w14:paraId="7DC4CC17" w14:textId="52020F38" w:rsidR="004E5F99" w:rsidRPr="004E5F99" w:rsidRDefault="004E5F99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•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program do obsługi poczty elektronicznej;</w:t>
            </w:r>
          </w:p>
          <w:p w14:paraId="01D681D3" w14:textId="331A84F6" w:rsidR="004E5F99" w:rsidRPr="004E5F99" w:rsidRDefault="004E5F99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•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aplikacja do tworzenia i edycji grafiki;</w:t>
            </w:r>
          </w:p>
          <w:p w14:paraId="1D3F2BAF" w14:textId="0CA80106" w:rsidR="004E5F99" w:rsidRPr="004E5F99" w:rsidRDefault="004E5F99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•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narzędzia do programowania;</w:t>
            </w:r>
          </w:p>
          <w:p w14:paraId="1B7B9C9D" w14:textId="2CCE2D0E" w:rsidR="004E5F99" w:rsidRPr="004E5F99" w:rsidRDefault="004E5F99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•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edytor wideo;</w:t>
            </w:r>
          </w:p>
          <w:p w14:paraId="7033FAD0" w14:textId="1F96356B" w:rsidR="004E5F99" w:rsidRPr="004E5F99" w:rsidRDefault="004E5F99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•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edytor dźwięku.</w:t>
            </w:r>
          </w:p>
          <w:p w14:paraId="1529FE38" w14:textId="5C3EDD40" w:rsidR="004B6317" w:rsidRPr="004E5F99" w:rsidRDefault="004E5F99" w:rsidP="004B6317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4E5F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Oprogramowanie powinno być zaktualizowane do wersji wspieranej przez twórców.</w:t>
            </w:r>
          </w:p>
          <w:p w14:paraId="330BDAFB" w14:textId="72BACBC5" w:rsidR="004E5F99" w:rsidRPr="004E5F99" w:rsidRDefault="004E5F99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  <w:p w14:paraId="349549B1" w14:textId="7E440FF8" w:rsidR="004E5F99" w:rsidRPr="004E5F99" w:rsidRDefault="004E5F99" w:rsidP="004E5F99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51" w:type="dxa"/>
          </w:tcPr>
          <w:p w14:paraId="5E38D986" w14:textId="77777777" w:rsidR="004E5F99" w:rsidRDefault="004E5F99" w:rsidP="00137784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40" w:type="dxa"/>
          </w:tcPr>
          <w:p w14:paraId="45FDDBCC" w14:textId="77777777" w:rsidR="004E5F99" w:rsidRPr="004500A2" w:rsidRDefault="004E5F99" w:rsidP="00137784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22" w:type="dxa"/>
          </w:tcPr>
          <w:p w14:paraId="36E5ED16" w14:textId="10D3B82C" w:rsidR="004E5F99" w:rsidRPr="004500A2" w:rsidRDefault="00A86286" w:rsidP="004500A2">
            <w:pPr>
              <w:suppressAutoHyphens/>
              <w:spacing w:after="1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1824" w:type="dxa"/>
          </w:tcPr>
          <w:p w14:paraId="2DC545E0" w14:textId="77777777" w:rsidR="004E5F99" w:rsidRDefault="004E5F99" w:rsidP="00137784">
            <w:pPr>
              <w:suppressAutoHyphens/>
              <w:spacing w:after="12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</w:tbl>
    <w:p w14:paraId="0655C212" w14:textId="77777777" w:rsidR="00EA3BAC" w:rsidRPr="00DE692F" w:rsidRDefault="00EA3BAC" w:rsidP="00EA3BAC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39D66EEC" w14:textId="2C434B59" w:rsidR="00137784" w:rsidRPr="00DE692F" w:rsidRDefault="00137784" w:rsidP="0013778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E69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…………………………………………………………..</w:t>
      </w:r>
      <w:r w:rsidR="004B631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podpis</w:t>
      </w:r>
    </w:p>
    <w:p w14:paraId="726A2960" w14:textId="5C08B41D" w:rsidR="004B6317" w:rsidRPr="00DE692F" w:rsidRDefault="00137784" w:rsidP="00ED26A5">
      <w:pPr>
        <w:suppressAutoHyphens/>
        <w:spacing w:after="0" w:line="240" w:lineRule="auto"/>
        <w:ind w:left="6372" w:hanging="6372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E69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(miejscowość i data)                                                                                                                                                                              </w:t>
      </w:r>
    </w:p>
    <w:p w14:paraId="5E08C83D" w14:textId="748985A5" w:rsidR="0004522C" w:rsidRPr="00DE692F" w:rsidRDefault="0004522C" w:rsidP="00EA3BA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sectPr w:rsidR="0004522C" w:rsidRPr="00DE692F" w:rsidSect="00557679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417" w:right="1417" w:bottom="1417" w:left="1417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B82D4" w14:textId="77777777" w:rsidR="002D6A30" w:rsidRDefault="00073A37">
      <w:pPr>
        <w:spacing w:after="0" w:line="240" w:lineRule="auto"/>
      </w:pPr>
      <w:r>
        <w:separator/>
      </w:r>
    </w:p>
  </w:endnote>
  <w:endnote w:type="continuationSeparator" w:id="0">
    <w:p w14:paraId="75EBC4DA" w14:textId="77777777" w:rsidR="002D6A30" w:rsidRDefault="00073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8B0D4" w14:textId="77777777" w:rsidR="00FD1229" w:rsidRDefault="005940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E45E4C" w14:textId="77777777" w:rsidR="00FD1229" w:rsidRDefault="00FD122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FC691" w14:textId="6A8FAB17" w:rsidR="00FD1229" w:rsidRDefault="00FD1229" w:rsidP="00031704">
    <w:pPr>
      <w:pStyle w:val="Stopka"/>
      <w:framePr w:wrap="around" w:vAnchor="page" w:hAnchor="margin" w:xAlign="right" w:y="1555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CB48B" w14:textId="77777777" w:rsidR="00FD1229" w:rsidRPr="00204602" w:rsidRDefault="00FD1229" w:rsidP="00204602">
    <w:pPr>
      <w:pStyle w:val="Stopka"/>
      <w:spacing w:line="220" w:lineRule="exact"/>
      <w:rPr>
        <w:rFonts w:ascii="Arial" w:hAnsi="Arial"/>
        <w:color w:val="5D6A70"/>
        <w:sz w:val="15"/>
      </w:rPr>
    </w:pPr>
  </w:p>
  <w:p w14:paraId="73D735A0" w14:textId="77777777" w:rsidR="00FD1229" w:rsidRPr="00751CC7" w:rsidRDefault="00FD1229" w:rsidP="00001ACA">
    <w:pPr>
      <w:pStyle w:val="Stopka"/>
      <w:spacing w:line="220" w:lineRule="exact"/>
      <w:rPr>
        <w:rFonts w:ascii="Arial" w:hAnsi="Arial"/>
        <w:color w:val="5D6A70"/>
        <w:sz w:val="15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74E78" w14:textId="77777777" w:rsidR="002D6A30" w:rsidRDefault="00073A37">
      <w:pPr>
        <w:spacing w:after="0" w:line="240" w:lineRule="auto"/>
      </w:pPr>
      <w:r>
        <w:separator/>
      </w:r>
    </w:p>
  </w:footnote>
  <w:footnote w:type="continuationSeparator" w:id="0">
    <w:p w14:paraId="62ACCDAC" w14:textId="77777777" w:rsidR="002D6A30" w:rsidRDefault="00073A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DB290" w14:textId="77777777" w:rsidR="00FD1229" w:rsidRDefault="00FD1229" w:rsidP="00534AD8">
    <w:pPr>
      <w:pStyle w:val="Nagwek"/>
      <w:rPr>
        <w:sz w:val="24"/>
        <w:u w:val="single"/>
      </w:rPr>
    </w:pPr>
  </w:p>
  <w:p w14:paraId="41582BEF" w14:textId="77777777" w:rsidR="00FD1229" w:rsidRDefault="00FD1229" w:rsidP="00534AD8">
    <w:pPr>
      <w:pStyle w:val="Nagwek"/>
      <w:rPr>
        <w:sz w:val="24"/>
        <w:u w:val="single"/>
      </w:rPr>
    </w:pPr>
  </w:p>
  <w:p w14:paraId="6E9A3FB2" w14:textId="77777777" w:rsidR="00FD1229" w:rsidRDefault="00FD1229" w:rsidP="00534AD8">
    <w:pPr>
      <w:pStyle w:val="Nagwek"/>
      <w:rPr>
        <w:sz w:val="24"/>
        <w:u w:val="single"/>
      </w:rPr>
    </w:pPr>
  </w:p>
  <w:p w14:paraId="2E8A81A2" w14:textId="77777777" w:rsidR="00FD1229" w:rsidRPr="009351A9" w:rsidRDefault="00FD1229">
    <w:pPr>
      <w:pStyle w:val="Nagwek"/>
      <w:rPr>
        <w:rFonts w:ascii="Arial" w:hAnsi="Arial"/>
        <w:sz w:val="16"/>
        <w:szCs w:val="16"/>
        <w:u w:val="singl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5F210" w14:textId="77777777" w:rsidR="00DE692F" w:rsidRDefault="00DE692F" w:rsidP="00DE692F">
    <w:pPr>
      <w:tabs>
        <w:tab w:val="left" w:pos="300"/>
        <w:tab w:val="left" w:pos="1815"/>
        <w:tab w:val="center" w:pos="4536"/>
        <w:tab w:val="right" w:pos="9072"/>
      </w:tabs>
      <w:spacing w:after="0" w:line="240" w:lineRule="exact"/>
      <w:jc w:val="right"/>
      <w:rPr>
        <w:rFonts w:ascii="Times New Roman" w:eastAsia="Times New Roman" w:hAnsi="Times New Roman" w:cs="Times New Roman"/>
        <w:b/>
        <w:color w:val="5D6A70"/>
        <w:szCs w:val="36"/>
        <w:lang w:eastAsia="pl-PL"/>
      </w:rPr>
    </w:pPr>
  </w:p>
  <w:p w14:paraId="29A7B83A" w14:textId="77777777" w:rsidR="00DE692F" w:rsidRDefault="00DE692F" w:rsidP="00DE692F">
    <w:pPr>
      <w:tabs>
        <w:tab w:val="left" w:pos="300"/>
        <w:tab w:val="left" w:pos="1815"/>
        <w:tab w:val="center" w:pos="4536"/>
        <w:tab w:val="right" w:pos="9072"/>
      </w:tabs>
      <w:spacing w:after="0" w:line="240" w:lineRule="exact"/>
      <w:jc w:val="right"/>
      <w:rPr>
        <w:rFonts w:ascii="Times New Roman" w:eastAsia="Times New Roman" w:hAnsi="Times New Roman" w:cs="Times New Roman"/>
        <w:b/>
        <w:color w:val="5D6A70"/>
        <w:szCs w:val="36"/>
        <w:lang w:eastAsia="pl-PL"/>
      </w:rPr>
    </w:pPr>
  </w:p>
  <w:p w14:paraId="1ACA4EF3" w14:textId="4C1493B0" w:rsidR="00FD1229" w:rsidRPr="00DE692F" w:rsidRDefault="00DE692F" w:rsidP="00DE692F">
    <w:pPr>
      <w:tabs>
        <w:tab w:val="left" w:pos="300"/>
        <w:tab w:val="left" w:pos="1815"/>
        <w:tab w:val="center" w:pos="4536"/>
        <w:tab w:val="right" w:pos="9072"/>
      </w:tabs>
      <w:spacing w:after="0" w:line="240" w:lineRule="exact"/>
      <w:jc w:val="right"/>
      <w:rPr>
        <w:rFonts w:ascii="Times New Roman" w:eastAsia="Times New Roman" w:hAnsi="Times New Roman" w:cs="Times New Roman"/>
        <w:b/>
        <w:color w:val="5D6A70"/>
        <w:szCs w:val="36"/>
        <w:lang w:eastAsia="pl-PL"/>
      </w:rPr>
    </w:pPr>
    <w:r w:rsidRPr="00DE692F">
      <w:rPr>
        <w:rFonts w:ascii="Times New Roman" w:eastAsia="Times New Roman" w:hAnsi="Times New Roman" w:cs="Times New Roman"/>
        <w:b/>
        <w:color w:val="5D6A70"/>
        <w:szCs w:val="36"/>
        <w:lang w:eastAsia="pl-PL"/>
      </w:rPr>
      <w:t>Załącznik nr 1</w:t>
    </w:r>
    <w:r w:rsidR="00ED26A5">
      <w:rPr>
        <w:rFonts w:ascii="Times New Roman" w:eastAsia="Times New Roman" w:hAnsi="Times New Roman" w:cs="Times New Roman"/>
        <w:b/>
        <w:color w:val="5D6A70"/>
        <w:szCs w:val="36"/>
        <w:lang w:eastAsia="pl-PL"/>
      </w:rPr>
      <w:t>a</w:t>
    </w:r>
    <w:r w:rsidRPr="00DE692F">
      <w:rPr>
        <w:rFonts w:ascii="Times New Roman" w:eastAsia="Times New Roman" w:hAnsi="Times New Roman" w:cs="Times New Roman"/>
        <w:b/>
        <w:color w:val="5D6A70"/>
        <w:szCs w:val="36"/>
        <w:lang w:eastAsia="pl-PL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5A0C"/>
    <w:multiLevelType w:val="hybridMultilevel"/>
    <w:tmpl w:val="998E84F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476A35"/>
    <w:multiLevelType w:val="hybridMultilevel"/>
    <w:tmpl w:val="B8564042"/>
    <w:lvl w:ilvl="0" w:tplc="99FA7772"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BE251D7"/>
    <w:multiLevelType w:val="hybridMultilevel"/>
    <w:tmpl w:val="F18075C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765302"/>
    <w:multiLevelType w:val="hybridMultilevel"/>
    <w:tmpl w:val="8272EF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7C298C"/>
    <w:multiLevelType w:val="hybridMultilevel"/>
    <w:tmpl w:val="23EC90EC"/>
    <w:lvl w:ilvl="0" w:tplc="7A36FE3C"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5296A4D"/>
    <w:multiLevelType w:val="hybridMultilevel"/>
    <w:tmpl w:val="A484E6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7C357A6"/>
    <w:multiLevelType w:val="hybridMultilevel"/>
    <w:tmpl w:val="8508FB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970B0A"/>
    <w:multiLevelType w:val="hybridMultilevel"/>
    <w:tmpl w:val="1F6CFA3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7C45E78"/>
    <w:multiLevelType w:val="hybridMultilevel"/>
    <w:tmpl w:val="FF2E25C2"/>
    <w:lvl w:ilvl="0" w:tplc="E668B876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D94803"/>
    <w:multiLevelType w:val="hybridMultilevel"/>
    <w:tmpl w:val="B706D22E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9087758">
    <w:abstractNumId w:val="9"/>
  </w:num>
  <w:num w:numId="2" w16cid:durableId="180053003">
    <w:abstractNumId w:val="8"/>
  </w:num>
  <w:num w:numId="3" w16cid:durableId="352415316">
    <w:abstractNumId w:val="0"/>
  </w:num>
  <w:num w:numId="4" w16cid:durableId="1608998103">
    <w:abstractNumId w:val="6"/>
  </w:num>
  <w:num w:numId="5" w16cid:durableId="1943562404">
    <w:abstractNumId w:val="9"/>
  </w:num>
  <w:num w:numId="6" w16cid:durableId="1039433249">
    <w:abstractNumId w:val="3"/>
  </w:num>
  <w:num w:numId="7" w16cid:durableId="66535301">
    <w:abstractNumId w:val="7"/>
  </w:num>
  <w:num w:numId="8" w16cid:durableId="517625833">
    <w:abstractNumId w:val="1"/>
  </w:num>
  <w:num w:numId="9" w16cid:durableId="1800106479">
    <w:abstractNumId w:val="4"/>
  </w:num>
  <w:num w:numId="10" w16cid:durableId="751706313">
    <w:abstractNumId w:val="2"/>
  </w:num>
  <w:num w:numId="11" w16cid:durableId="86583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784"/>
    <w:rsid w:val="00031704"/>
    <w:rsid w:val="000403EE"/>
    <w:rsid w:val="0004522C"/>
    <w:rsid w:val="00073A37"/>
    <w:rsid w:val="000B3326"/>
    <w:rsid w:val="00100D56"/>
    <w:rsid w:val="00137784"/>
    <w:rsid w:val="00171732"/>
    <w:rsid w:val="00175386"/>
    <w:rsid w:val="001B7782"/>
    <w:rsid w:val="001C39A2"/>
    <w:rsid w:val="001C7B82"/>
    <w:rsid w:val="0021414D"/>
    <w:rsid w:val="00250E8D"/>
    <w:rsid w:val="00277D70"/>
    <w:rsid w:val="00281887"/>
    <w:rsid w:val="002C6ADA"/>
    <w:rsid w:val="002D2EE2"/>
    <w:rsid w:val="002D6A30"/>
    <w:rsid w:val="002E6363"/>
    <w:rsid w:val="003022D0"/>
    <w:rsid w:val="00323DE9"/>
    <w:rsid w:val="003624FC"/>
    <w:rsid w:val="00394069"/>
    <w:rsid w:val="00395B09"/>
    <w:rsid w:val="003C429C"/>
    <w:rsid w:val="003D672D"/>
    <w:rsid w:val="003F4CFA"/>
    <w:rsid w:val="003F6365"/>
    <w:rsid w:val="004150A9"/>
    <w:rsid w:val="004500A2"/>
    <w:rsid w:val="00463CE4"/>
    <w:rsid w:val="004B097A"/>
    <w:rsid w:val="004B6317"/>
    <w:rsid w:val="004E1CC0"/>
    <w:rsid w:val="004E5F99"/>
    <w:rsid w:val="004F55D5"/>
    <w:rsid w:val="0050323C"/>
    <w:rsid w:val="00577FBF"/>
    <w:rsid w:val="00594098"/>
    <w:rsid w:val="005A00A3"/>
    <w:rsid w:val="005B4845"/>
    <w:rsid w:val="005B6BDE"/>
    <w:rsid w:val="005D2E69"/>
    <w:rsid w:val="00632A96"/>
    <w:rsid w:val="006C1A79"/>
    <w:rsid w:val="006C5E80"/>
    <w:rsid w:val="00784DEF"/>
    <w:rsid w:val="007B494B"/>
    <w:rsid w:val="00831CDC"/>
    <w:rsid w:val="008D267E"/>
    <w:rsid w:val="008E30F9"/>
    <w:rsid w:val="008E37D7"/>
    <w:rsid w:val="00926E6C"/>
    <w:rsid w:val="009764A8"/>
    <w:rsid w:val="00986102"/>
    <w:rsid w:val="009D2131"/>
    <w:rsid w:val="00A00611"/>
    <w:rsid w:val="00A404BB"/>
    <w:rsid w:val="00A86286"/>
    <w:rsid w:val="00AD0619"/>
    <w:rsid w:val="00B232AD"/>
    <w:rsid w:val="00B40153"/>
    <w:rsid w:val="00B40635"/>
    <w:rsid w:val="00B46048"/>
    <w:rsid w:val="00BA4475"/>
    <w:rsid w:val="00C02802"/>
    <w:rsid w:val="00C043F1"/>
    <w:rsid w:val="00C22162"/>
    <w:rsid w:val="00C6366C"/>
    <w:rsid w:val="00CC143D"/>
    <w:rsid w:val="00D33BA8"/>
    <w:rsid w:val="00D3526A"/>
    <w:rsid w:val="00D93A8B"/>
    <w:rsid w:val="00D96DA1"/>
    <w:rsid w:val="00DC3532"/>
    <w:rsid w:val="00DE3F47"/>
    <w:rsid w:val="00DE692F"/>
    <w:rsid w:val="00E3158A"/>
    <w:rsid w:val="00E65794"/>
    <w:rsid w:val="00EA3BAC"/>
    <w:rsid w:val="00EB4A23"/>
    <w:rsid w:val="00ED26A5"/>
    <w:rsid w:val="00EE338E"/>
    <w:rsid w:val="00F163F8"/>
    <w:rsid w:val="00F1641D"/>
    <w:rsid w:val="00F50E9E"/>
    <w:rsid w:val="00F77E9D"/>
    <w:rsid w:val="00FD0D0B"/>
    <w:rsid w:val="00FD1229"/>
    <w:rsid w:val="00FE6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0BE4E"/>
  <w15:chartTrackingRefBased/>
  <w15:docId w15:val="{06D40AEB-54B5-4A56-A5D9-58F57A9BB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061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1377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37784"/>
  </w:style>
  <w:style w:type="paragraph" w:styleId="Nagwek">
    <w:name w:val="header"/>
    <w:basedOn w:val="Normalny"/>
    <w:link w:val="NagwekZnak"/>
    <w:rsid w:val="0013778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18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137784"/>
    <w:rPr>
      <w:rFonts w:ascii="Times New Roman" w:eastAsia="Times New Roman" w:hAnsi="Times New Roman" w:cs="Times New Roman"/>
      <w:sz w:val="18"/>
      <w:szCs w:val="24"/>
      <w:lang w:eastAsia="pl-PL"/>
    </w:rPr>
  </w:style>
  <w:style w:type="character" w:styleId="Numerstrony">
    <w:name w:val="page number"/>
    <w:basedOn w:val="Domylnaczcionkaakapitu"/>
    <w:rsid w:val="00137784"/>
  </w:style>
  <w:style w:type="character" w:customStyle="1" w:styleId="fgnp-form-text">
    <w:name w:val="fgnp-form-text"/>
    <w:basedOn w:val="Domylnaczcionkaakapitu"/>
    <w:rsid w:val="00D96DA1"/>
  </w:style>
  <w:style w:type="paragraph" w:styleId="Akapitzlist">
    <w:name w:val="List Paragraph"/>
    <w:aliases w:val="Numerowanie,Akapit z listą BS,Kolorowa lista — akcent 11,CW_Lista,L1,sw tekst,Akapit z listą5,normalny tekst,Akapit normalny,Lista XXX,lp1,Preambuła,Colorful Shading - Accent 31,Light List - Accent 51,Bulleted list,Bullet List"/>
    <w:basedOn w:val="Normalny"/>
    <w:link w:val="AkapitzlistZnak"/>
    <w:uiPriority w:val="34"/>
    <w:qFormat/>
    <w:rsid w:val="00F77E9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C7B82"/>
    <w:rPr>
      <w:color w:val="0563C1" w:themeColor="hyperlink"/>
      <w:u w:val="single"/>
    </w:rPr>
  </w:style>
  <w:style w:type="character" w:customStyle="1" w:styleId="AkapitzlistZnak">
    <w:name w:val="Akapit z listą Znak"/>
    <w:aliases w:val="Numerowanie Znak,Akapit z listą BS Znak,Kolorowa lista — akcent 11 Znak,CW_Lista Znak,L1 Znak,sw tekst Znak,Akapit z listą5 Znak,normalny tekst Znak,Akapit normalny Znak,Lista XXX Znak,lp1 Znak,Preambuła Znak,Bulleted list Znak"/>
    <w:link w:val="Akapitzlist"/>
    <w:uiPriority w:val="34"/>
    <w:qFormat/>
    <w:locked/>
    <w:rsid w:val="00100D56"/>
  </w:style>
  <w:style w:type="table" w:styleId="Tabela-Siatka">
    <w:name w:val="Table Grid"/>
    <w:basedOn w:val="Standardowy"/>
    <w:uiPriority w:val="39"/>
    <w:rsid w:val="00DE69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5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531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Lipecka</dc:creator>
  <cp:keywords/>
  <dc:description/>
  <cp:lastModifiedBy>Anna Krasa</cp:lastModifiedBy>
  <cp:revision>7</cp:revision>
  <dcterms:created xsi:type="dcterms:W3CDTF">2025-10-31T11:42:00Z</dcterms:created>
  <dcterms:modified xsi:type="dcterms:W3CDTF">2025-10-31T13:21:00Z</dcterms:modified>
</cp:coreProperties>
</file>